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13" w:rsidRDefault="007C5B19" w:rsidP="00C82B50">
      <w:pPr>
        <w:jc w:val="center"/>
      </w:pPr>
      <w:r>
        <w:t>Система развития и поддержки одаренных детей в Олонецком районе в 2020-2021 уч. году</w:t>
      </w:r>
    </w:p>
    <w:p w:rsidR="007C5B19" w:rsidRDefault="007C5B19">
      <w:r>
        <w:t>ОУ</w:t>
      </w:r>
      <w:r w:rsidR="00F2443C">
        <w:t xml:space="preserve"> </w:t>
      </w:r>
      <w:r>
        <w:t xml:space="preserve"> </w:t>
      </w:r>
      <w:r w:rsidR="008E31F0" w:rsidRPr="008E31F0">
        <w:rPr>
          <w:u w:val="single"/>
        </w:rPr>
        <w:t>МКОУ «</w:t>
      </w:r>
      <w:proofErr w:type="spellStart"/>
      <w:r w:rsidR="008E31F0" w:rsidRPr="008E31F0">
        <w:rPr>
          <w:u w:val="single"/>
        </w:rPr>
        <w:t>Туксинская</w:t>
      </w:r>
      <w:proofErr w:type="spellEnd"/>
      <w:r w:rsidR="008E31F0" w:rsidRPr="008E31F0">
        <w:rPr>
          <w:u w:val="single"/>
        </w:rPr>
        <w:t xml:space="preserve"> ООШ»</w:t>
      </w:r>
    </w:p>
    <w:p w:rsidR="007C5B19" w:rsidRDefault="007C5B19">
      <w:r>
        <w:t>Количество обучающихся в 2020-2021 учебном году</w:t>
      </w:r>
      <w:r w:rsidR="008E31F0">
        <w:t xml:space="preserve"> </w:t>
      </w:r>
      <w:r w:rsidR="008E31F0" w:rsidRPr="008E31F0">
        <w:rPr>
          <w:u w:val="single"/>
        </w:rPr>
        <w:t>106 чел.</w:t>
      </w:r>
    </w:p>
    <w:p w:rsidR="0023320B" w:rsidRDefault="0023320B">
      <w:r>
        <w:t xml:space="preserve">Необходимо предоставить перечень мероприятий, в которых принимали участие </w:t>
      </w:r>
      <w:proofErr w:type="gramStart"/>
      <w:r>
        <w:t>обучающиеся</w:t>
      </w:r>
      <w:proofErr w:type="gramEnd"/>
      <w:r>
        <w:t>.</w:t>
      </w:r>
      <w:bookmarkStart w:id="0" w:name="_GoBack"/>
      <w:bookmarkEnd w:id="0"/>
    </w:p>
    <w:tbl>
      <w:tblPr>
        <w:tblStyle w:val="a3"/>
        <w:tblW w:w="15417" w:type="dxa"/>
        <w:tblLook w:val="04A0"/>
      </w:tblPr>
      <w:tblGrid>
        <w:gridCol w:w="744"/>
        <w:gridCol w:w="1659"/>
        <w:gridCol w:w="2831"/>
        <w:gridCol w:w="3679"/>
        <w:gridCol w:w="4946"/>
        <w:gridCol w:w="1558"/>
      </w:tblGrid>
      <w:tr w:rsidR="007C5B19" w:rsidTr="008E31F0">
        <w:tc>
          <w:tcPr>
            <w:tcW w:w="746" w:type="dxa"/>
            <w:vMerge w:val="restart"/>
          </w:tcPr>
          <w:p w:rsidR="007C5B19" w:rsidRDefault="007C5B19">
            <w:r>
              <w:t>№</w:t>
            </w:r>
          </w:p>
        </w:tc>
        <w:tc>
          <w:tcPr>
            <w:tcW w:w="13112" w:type="dxa"/>
            <w:gridSpan w:val="4"/>
          </w:tcPr>
          <w:p w:rsidR="007C5B19" w:rsidRDefault="007C5B19" w:rsidP="007C5B19">
            <w:pPr>
              <w:jc w:val="center"/>
            </w:pPr>
            <w:r>
              <w:t>Формы работы с одаренными детьми (участие в мероприятиях, список)</w:t>
            </w:r>
          </w:p>
        </w:tc>
        <w:tc>
          <w:tcPr>
            <w:tcW w:w="1559" w:type="dxa"/>
          </w:tcPr>
          <w:p w:rsidR="007C5B19" w:rsidRDefault="007C5B19">
            <w:r>
              <w:t>Примечание</w:t>
            </w:r>
          </w:p>
        </w:tc>
      </w:tr>
      <w:tr w:rsidR="007C5B19" w:rsidTr="008E31F0">
        <w:tc>
          <w:tcPr>
            <w:tcW w:w="746" w:type="dxa"/>
            <w:vMerge/>
          </w:tcPr>
          <w:p w:rsidR="007C5B19" w:rsidRDefault="007C5B19"/>
        </w:tc>
        <w:tc>
          <w:tcPr>
            <w:tcW w:w="1630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2835" w:type="dxa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686" w:type="dxa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4961" w:type="dxa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1559" w:type="dxa"/>
          </w:tcPr>
          <w:p w:rsidR="007C5B19" w:rsidRDefault="007C5B19"/>
        </w:tc>
      </w:tr>
      <w:tr w:rsidR="007C5B19" w:rsidTr="008E31F0">
        <w:tc>
          <w:tcPr>
            <w:tcW w:w="746" w:type="dxa"/>
          </w:tcPr>
          <w:p w:rsidR="007C5B19" w:rsidRDefault="007C5B19">
            <w:r>
              <w:t>1</w:t>
            </w:r>
          </w:p>
        </w:tc>
        <w:tc>
          <w:tcPr>
            <w:tcW w:w="1630" w:type="dxa"/>
          </w:tcPr>
          <w:p w:rsidR="007C5B19" w:rsidRDefault="00C45E17" w:rsidP="00C45E17">
            <w:r>
              <w:t xml:space="preserve">Школьный конкурс чтецов на </w:t>
            </w:r>
            <w:proofErr w:type="spellStart"/>
            <w:r>
              <w:t>языкух</w:t>
            </w:r>
            <w:proofErr w:type="spellEnd"/>
            <w:r>
              <w:t xml:space="preserve"> финно-угорских народов «Он жив, язык родителей»</w:t>
            </w:r>
          </w:p>
        </w:tc>
        <w:tc>
          <w:tcPr>
            <w:tcW w:w="2835" w:type="dxa"/>
          </w:tcPr>
          <w:p w:rsidR="007C5B19" w:rsidRDefault="00DD3C47" w:rsidP="00DD3C47">
            <w:r>
              <w:t>Районный конкурс детских рисунков «Здесь родины моей начало»</w:t>
            </w:r>
          </w:p>
        </w:tc>
        <w:tc>
          <w:tcPr>
            <w:tcW w:w="3686" w:type="dxa"/>
          </w:tcPr>
          <w:p w:rsidR="007C5B19" w:rsidRDefault="00DD3C47" w:rsidP="00DD3C47">
            <w:r>
              <w:t xml:space="preserve">Республиканский конкурс чтецов на </w:t>
            </w:r>
            <w:proofErr w:type="spellStart"/>
            <w:r>
              <w:t>языкух</w:t>
            </w:r>
            <w:proofErr w:type="spellEnd"/>
            <w:r>
              <w:t xml:space="preserve"> финно-угорских народов «Он жив, язык родителей»</w:t>
            </w:r>
          </w:p>
        </w:tc>
        <w:tc>
          <w:tcPr>
            <w:tcW w:w="4961" w:type="dxa"/>
          </w:tcPr>
          <w:p w:rsidR="007C5B19" w:rsidRDefault="00DD3C47" w:rsidP="00DD3C47">
            <w:r>
              <w:t>Межрегиональный конкурс по экологии леса и охране природы «Берендей -2020»</w:t>
            </w:r>
          </w:p>
        </w:tc>
        <w:tc>
          <w:tcPr>
            <w:tcW w:w="1559" w:type="dxa"/>
          </w:tcPr>
          <w:p w:rsidR="007C5B19" w:rsidRDefault="007C5B19"/>
        </w:tc>
      </w:tr>
      <w:tr w:rsidR="007C5B19" w:rsidTr="008E31F0">
        <w:tc>
          <w:tcPr>
            <w:tcW w:w="746" w:type="dxa"/>
          </w:tcPr>
          <w:p w:rsidR="007C5B19" w:rsidRDefault="007C5B19">
            <w:r>
              <w:t>2</w:t>
            </w:r>
          </w:p>
        </w:tc>
        <w:tc>
          <w:tcPr>
            <w:tcW w:w="1630" w:type="dxa"/>
          </w:tcPr>
          <w:p w:rsidR="007C5B19" w:rsidRDefault="00C45E17" w:rsidP="00C45E17">
            <w:r>
              <w:t>Школьный конкурс детских рисунков «Здесь родины моей начало»</w:t>
            </w:r>
          </w:p>
        </w:tc>
        <w:tc>
          <w:tcPr>
            <w:tcW w:w="2835" w:type="dxa"/>
          </w:tcPr>
          <w:p w:rsidR="007C5B19" w:rsidRDefault="00DD3C47" w:rsidP="00DD3C47">
            <w:r>
              <w:t>Муниципальный этап конкурса «Глагол»</w:t>
            </w:r>
          </w:p>
        </w:tc>
        <w:tc>
          <w:tcPr>
            <w:tcW w:w="3686" w:type="dxa"/>
          </w:tcPr>
          <w:p w:rsidR="007C5B19" w:rsidRDefault="008663E4" w:rsidP="00DD3C47">
            <w:proofErr w:type="spellStart"/>
            <w:r>
              <w:t>Республиканкий</w:t>
            </w:r>
            <w:proofErr w:type="spellEnd"/>
            <w:r w:rsidR="00DD3C47">
              <w:t xml:space="preserve"> конкурс «Морошка» по учебным предметам «Родной (карельский</w:t>
            </w:r>
            <w:proofErr w:type="gramStart"/>
            <w:r w:rsidR="00DD3C47">
              <w:t xml:space="preserve"> )</w:t>
            </w:r>
            <w:proofErr w:type="gramEnd"/>
            <w:r w:rsidR="00DD3C47">
              <w:t xml:space="preserve"> язык», «Моя Карелия» общеобразовательных организаций Республики Карелия» </w:t>
            </w:r>
          </w:p>
        </w:tc>
        <w:tc>
          <w:tcPr>
            <w:tcW w:w="4961" w:type="dxa"/>
          </w:tcPr>
          <w:p w:rsidR="007C5B19" w:rsidRDefault="00DD3C47" w:rsidP="00DD3C47">
            <w:r>
              <w:t>Всероссийский проект «</w:t>
            </w:r>
            <w:proofErr w:type="spellStart"/>
            <w:r>
              <w:t>Киноуроки</w:t>
            </w:r>
            <w:proofErr w:type="spellEnd"/>
            <w:r>
              <w:t xml:space="preserve"> в школе России»</w:t>
            </w:r>
          </w:p>
        </w:tc>
        <w:tc>
          <w:tcPr>
            <w:tcW w:w="1559" w:type="dxa"/>
          </w:tcPr>
          <w:p w:rsidR="007C5B19" w:rsidRDefault="007C5B19"/>
        </w:tc>
      </w:tr>
      <w:tr w:rsidR="007C5B19" w:rsidTr="008E31F0">
        <w:tc>
          <w:tcPr>
            <w:tcW w:w="746" w:type="dxa"/>
          </w:tcPr>
          <w:p w:rsidR="007C5B19" w:rsidRDefault="007C5B19">
            <w:r>
              <w:t>3</w:t>
            </w:r>
          </w:p>
        </w:tc>
        <w:tc>
          <w:tcPr>
            <w:tcW w:w="1630" w:type="dxa"/>
          </w:tcPr>
          <w:p w:rsidR="007C5B19" w:rsidRDefault="00C45E17" w:rsidP="00C45E17">
            <w:r>
              <w:t>Школьный этап конкурса «Глагол»</w:t>
            </w:r>
          </w:p>
        </w:tc>
        <w:tc>
          <w:tcPr>
            <w:tcW w:w="2835" w:type="dxa"/>
          </w:tcPr>
          <w:p w:rsidR="007C5B19" w:rsidRDefault="00DD3C47" w:rsidP="00DD3C47">
            <w:r>
              <w:t xml:space="preserve">Районное мероприятие «В гостях у </w:t>
            </w:r>
            <w:proofErr w:type="spellStart"/>
            <w:r>
              <w:t>Хетивея</w:t>
            </w:r>
            <w:proofErr w:type="spellEnd"/>
            <w:r>
              <w:t>»</w:t>
            </w:r>
          </w:p>
        </w:tc>
        <w:tc>
          <w:tcPr>
            <w:tcW w:w="3686" w:type="dxa"/>
          </w:tcPr>
          <w:p w:rsidR="007C5B19" w:rsidRDefault="00DD3C47" w:rsidP="00DD3C47">
            <w:r>
              <w:t>Республиканская игра, посвящённая Году карельских рун «Загадки Калевалы»</w:t>
            </w:r>
          </w:p>
        </w:tc>
        <w:tc>
          <w:tcPr>
            <w:tcW w:w="4961" w:type="dxa"/>
          </w:tcPr>
          <w:p w:rsidR="007C5B19" w:rsidRDefault="00DD3C47" w:rsidP="00DD3C47">
            <w:r>
              <w:t>Всероссийские спортивные игры среди школьных спортивных клубов</w:t>
            </w:r>
          </w:p>
        </w:tc>
        <w:tc>
          <w:tcPr>
            <w:tcW w:w="1559" w:type="dxa"/>
          </w:tcPr>
          <w:p w:rsidR="007C5B19" w:rsidRDefault="007C5B19"/>
        </w:tc>
      </w:tr>
      <w:tr w:rsidR="00DD3C47" w:rsidTr="008E31F0">
        <w:tc>
          <w:tcPr>
            <w:tcW w:w="746" w:type="dxa"/>
          </w:tcPr>
          <w:p w:rsidR="00DD3C47" w:rsidRDefault="00DD3C47"/>
        </w:tc>
        <w:tc>
          <w:tcPr>
            <w:tcW w:w="1630" w:type="dxa"/>
          </w:tcPr>
          <w:p w:rsidR="00DD3C47" w:rsidRDefault="00C45E17" w:rsidP="00C45E17">
            <w:r>
              <w:t>Школьный этап конкурса «Живая классика»</w:t>
            </w:r>
          </w:p>
        </w:tc>
        <w:tc>
          <w:tcPr>
            <w:tcW w:w="2835" w:type="dxa"/>
          </w:tcPr>
          <w:p w:rsidR="00DD3C47" w:rsidRDefault="00DD3C47" w:rsidP="00DD3C47">
            <w:r>
              <w:t xml:space="preserve">Районное мероприятие «В гостях у </w:t>
            </w:r>
            <w:proofErr w:type="spellStart"/>
            <w:r>
              <w:t>Виеристы</w:t>
            </w:r>
            <w:proofErr w:type="spellEnd"/>
            <w:r>
              <w:t>»</w:t>
            </w:r>
          </w:p>
        </w:tc>
        <w:tc>
          <w:tcPr>
            <w:tcW w:w="3686" w:type="dxa"/>
          </w:tcPr>
          <w:p w:rsidR="008663E4" w:rsidRPr="00C45E17" w:rsidRDefault="008663E4" w:rsidP="008663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</w:t>
            </w:r>
            <w:r w:rsidRPr="00C4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«Диктант на</w:t>
            </w:r>
            <w:r w:rsidR="00D97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карельском и вепсском языке»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3C47" w:rsidRDefault="00DD3C47" w:rsidP="007C5B19">
            <w:pPr>
              <w:jc w:val="center"/>
            </w:pPr>
          </w:p>
        </w:tc>
        <w:tc>
          <w:tcPr>
            <w:tcW w:w="4961" w:type="dxa"/>
          </w:tcPr>
          <w:p w:rsidR="00DD3C47" w:rsidRDefault="00830CE4" w:rsidP="00C45E17">
            <w:r>
              <w:t>Межрегиональный конкурс детского рисунка «Космические дали»</w:t>
            </w:r>
          </w:p>
        </w:tc>
        <w:tc>
          <w:tcPr>
            <w:tcW w:w="1559" w:type="dxa"/>
          </w:tcPr>
          <w:p w:rsidR="00DD3C47" w:rsidRDefault="00DD3C47"/>
        </w:tc>
      </w:tr>
      <w:tr w:rsidR="00DD3C47" w:rsidTr="008E31F0">
        <w:tc>
          <w:tcPr>
            <w:tcW w:w="746" w:type="dxa"/>
          </w:tcPr>
          <w:p w:rsidR="00DD3C47" w:rsidRDefault="00DD3C47"/>
        </w:tc>
        <w:tc>
          <w:tcPr>
            <w:tcW w:w="1630" w:type="dxa"/>
          </w:tcPr>
          <w:p w:rsidR="00DD3C47" w:rsidRDefault="00C45E17" w:rsidP="00C45E17">
            <w:r>
              <w:t xml:space="preserve">Школьный конкурс чтецов стихов, посвящённых </w:t>
            </w:r>
            <w:r>
              <w:lastRenderedPageBreak/>
              <w:t>Дню матери</w:t>
            </w:r>
          </w:p>
        </w:tc>
        <w:tc>
          <w:tcPr>
            <w:tcW w:w="2835" w:type="dxa"/>
          </w:tcPr>
          <w:p w:rsidR="00DD3C47" w:rsidRDefault="00DD3C47" w:rsidP="00DD3C47">
            <w:r>
              <w:lastRenderedPageBreak/>
              <w:t>Районная спортивная игра по волейболу «Серебряный мяч»</w:t>
            </w:r>
          </w:p>
        </w:tc>
        <w:tc>
          <w:tcPr>
            <w:tcW w:w="3686" w:type="dxa"/>
          </w:tcPr>
          <w:p w:rsidR="00DD3C47" w:rsidRDefault="008663E4" w:rsidP="007C5B19">
            <w:pPr>
              <w:jc w:val="center"/>
            </w:pPr>
            <w:proofErr w:type="spellStart"/>
            <w:r>
              <w:t>Республиканкий</w:t>
            </w:r>
            <w:proofErr w:type="spellEnd"/>
            <w:r>
              <w:t xml:space="preserve"> конкурс детского рисунка «Создаём будущее вместе»</w:t>
            </w:r>
          </w:p>
        </w:tc>
        <w:tc>
          <w:tcPr>
            <w:tcW w:w="4961" w:type="dxa"/>
          </w:tcPr>
          <w:p w:rsidR="00DD3C47" w:rsidRDefault="008663E4" w:rsidP="008663E4">
            <w:r>
              <w:t xml:space="preserve">Международный конкурс рисунков «Две жизни одного героя: Буратино и </w:t>
            </w:r>
            <w:proofErr w:type="spellStart"/>
            <w:r>
              <w:t>Пиноккио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DD3C47" w:rsidRDefault="00DD3C47"/>
        </w:tc>
      </w:tr>
      <w:tr w:rsidR="00DD3C47" w:rsidTr="008E31F0">
        <w:tc>
          <w:tcPr>
            <w:tcW w:w="746" w:type="dxa"/>
          </w:tcPr>
          <w:p w:rsidR="00DD3C47" w:rsidRDefault="00DD3C47"/>
        </w:tc>
        <w:tc>
          <w:tcPr>
            <w:tcW w:w="1630" w:type="dxa"/>
          </w:tcPr>
          <w:p w:rsidR="00DD3C47" w:rsidRDefault="00076284" w:rsidP="00076284">
            <w:r>
              <w:t>Школьный конкурс рисунков «Краски осени»</w:t>
            </w:r>
          </w:p>
        </w:tc>
        <w:tc>
          <w:tcPr>
            <w:tcW w:w="2835" w:type="dxa"/>
          </w:tcPr>
          <w:p w:rsidR="00DD3C47" w:rsidRDefault="00DD3C47" w:rsidP="00DD3C47">
            <w:r>
              <w:t>Районна</w:t>
            </w:r>
            <w:r w:rsidR="00830CE4">
              <w:t>я акция по безопасности дорожного движения «Береги себя»</w:t>
            </w:r>
          </w:p>
        </w:tc>
        <w:tc>
          <w:tcPr>
            <w:tcW w:w="3686" w:type="dxa"/>
          </w:tcPr>
          <w:p w:rsidR="00DD3C47" w:rsidRDefault="008663E4" w:rsidP="008663E4">
            <w:proofErr w:type="spellStart"/>
            <w:r>
              <w:t>Республиканкий</w:t>
            </w:r>
            <w:proofErr w:type="spellEnd"/>
            <w:r>
              <w:t xml:space="preserve">  конкурс (акция) «Четыре лапы, пятый – хвост»</w:t>
            </w:r>
          </w:p>
        </w:tc>
        <w:tc>
          <w:tcPr>
            <w:tcW w:w="4961" w:type="dxa"/>
          </w:tcPr>
          <w:p w:rsidR="00DD3C47" w:rsidRDefault="008663E4" w:rsidP="00F360AB">
            <w:r>
              <w:t>Международный конкурс «Лисёнок»</w:t>
            </w:r>
          </w:p>
        </w:tc>
        <w:tc>
          <w:tcPr>
            <w:tcW w:w="1559" w:type="dxa"/>
          </w:tcPr>
          <w:p w:rsidR="00DD3C47" w:rsidRDefault="00DD3C47"/>
        </w:tc>
      </w:tr>
      <w:tr w:rsidR="00830CE4" w:rsidTr="008E31F0">
        <w:tc>
          <w:tcPr>
            <w:tcW w:w="746" w:type="dxa"/>
          </w:tcPr>
          <w:p w:rsidR="00830CE4" w:rsidRDefault="00830CE4"/>
        </w:tc>
        <w:tc>
          <w:tcPr>
            <w:tcW w:w="1630" w:type="dxa"/>
          </w:tcPr>
          <w:p w:rsidR="00830CE4" w:rsidRDefault="00076284" w:rsidP="00076284">
            <w:r>
              <w:t>Школьный конкурс чтецов «Стихи о зиме»</w:t>
            </w:r>
          </w:p>
        </w:tc>
        <w:tc>
          <w:tcPr>
            <w:tcW w:w="2835" w:type="dxa"/>
          </w:tcPr>
          <w:p w:rsidR="00830CE4" w:rsidRDefault="00830CE4" w:rsidP="00DD3C47">
            <w:r>
              <w:t>Муниципальный дистанционный конкурс «Зимние забавы»</w:t>
            </w:r>
          </w:p>
        </w:tc>
        <w:tc>
          <w:tcPr>
            <w:tcW w:w="3686" w:type="dxa"/>
          </w:tcPr>
          <w:p w:rsidR="00830CE4" w:rsidRDefault="00830CE4" w:rsidP="007C5B19">
            <w:pPr>
              <w:jc w:val="center"/>
            </w:pPr>
          </w:p>
        </w:tc>
        <w:tc>
          <w:tcPr>
            <w:tcW w:w="4961" w:type="dxa"/>
          </w:tcPr>
          <w:p w:rsidR="00830CE4" w:rsidRDefault="00F360AB" w:rsidP="00F360AB">
            <w:r>
              <w:t>Международный конкурс по математике «Кенгуру»</w:t>
            </w:r>
          </w:p>
        </w:tc>
        <w:tc>
          <w:tcPr>
            <w:tcW w:w="1559" w:type="dxa"/>
          </w:tcPr>
          <w:p w:rsidR="00830CE4" w:rsidRDefault="00830CE4"/>
        </w:tc>
      </w:tr>
      <w:tr w:rsidR="00830CE4" w:rsidTr="008E31F0">
        <w:tc>
          <w:tcPr>
            <w:tcW w:w="746" w:type="dxa"/>
          </w:tcPr>
          <w:p w:rsidR="00830CE4" w:rsidRDefault="00830CE4"/>
        </w:tc>
        <w:tc>
          <w:tcPr>
            <w:tcW w:w="1630" w:type="dxa"/>
          </w:tcPr>
          <w:p w:rsidR="00830CE4" w:rsidRDefault="00076284" w:rsidP="00076284">
            <w:r>
              <w:t>Школьный конкурс  «Новогоднее оконце»</w:t>
            </w:r>
          </w:p>
        </w:tc>
        <w:tc>
          <w:tcPr>
            <w:tcW w:w="2835" w:type="dxa"/>
          </w:tcPr>
          <w:p w:rsidR="00830CE4" w:rsidRDefault="00830CE4" w:rsidP="00DD3C47">
            <w:r>
              <w:t>Муниципальный литературно-творческий конкурс «Я с книгой открываю мир»</w:t>
            </w:r>
          </w:p>
        </w:tc>
        <w:tc>
          <w:tcPr>
            <w:tcW w:w="3686" w:type="dxa"/>
          </w:tcPr>
          <w:p w:rsidR="00830CE4" w:rsidRDefault="00830CE4" w:rsidP="007C5B19">
            <w:pPr>
              <w:jc w:val="center"/>
            </w:pPr>
          </w:p>
        </w:tc>
        <w:tc>
          <w:tcPr>
            <w:tcW w:w="4961" w:type="dxa"/>
          </w:tcPr>
          <w:p w:rsidR="00830CE4" w:rsidRDefault="00F360AB" w:rsidP="00F360AB">
            <w:r>
              <w:t>Международный конкурс по русскому языку «Русский медвежонок»</w:t>
            </w:r>
          </w:p>
        </w:tc>
        <w:tc>
          <w:tcPr>
            <w:tcW w:w="1559" w:type="dxa"/>
          </w:tcPr>
          <w:p w:rsidR="00830CE4" w:rsidRDefault="00830CE4"/>
        </w:tc>
      </w:tr>
      <w:tr w:rsidR="00C45E17" w:rsidTr="008E31F0">
        <w:tc>
          <w:tcPr>
            <w:tcW w:w="746" w:type="dxa"/>
          </w:tcPr>
          <w:p w:rsidR="00C45E17" w:rsidRDefault="00C45E17"/>
        </w:tc>
        <w:tc>
          <w:tcPr>
            <w:tcW w:w="1630" w:type="dxa"/>
          </w:tcPr>
          <w:p w:rsidR="00C45E17" w:rsidRDefault="00076284" w:rsidP="00076284">
            <w:r>
              <w:t>Школьный конкурс стенгазет «Новый год 2021»</w:t>
            </w:r>
          </w:p>
        </w:tc>
        <w:tc>
          <w:tcPr>
            <w:tcW w:w="2835" w:type="dxa"/>
          </w:tcPr>
          <w:p w:rsidR="00C45E17" w:rsidRPr="00C45E17" w:rsidRDefault="00AB78A7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="00C45E17" w:rsidRPr="00C4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Международной природоохранной акции</w:t>
            </w:r>
          </w:p>
          <w:p w:rsidR="00C45E17" w:rsidRPr="00C45E17" w:rsidRDefault="00C45E17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 парков - 2021»</w:t>
            </w:r>
          </w:p>
          <w:p w:rsidR="00C45E17" w:rsidRDefault="00C45E17" w:rsidP="00DD3C47"/>
        </w:tc>
        <w:tc>
          <w:tcPr>
            <w:tcW w:w="3686" w:type="dxa"/>
          </w:tcPr>
          <w:p w:rsidR="00C45E17" w:rsidRDefault="00C45E17" w:rsidP="007C5B19">
            <w:pPr>
              <w:jc w:val="center"/>
            </w:pPr>
          </w:p>
        </w:tc>
        <w:tc>
          <w:tcPr>
            <w:tcW w:w="4961" w:type="dxa"/>
          </w:tcPr>
          <w:p w:rsidR="00C45E17" w:rsidRDefault="00C45E17" w:rsidP="007C5B19">
            <w:pPr>
              <w:jc w:val="center"/>
            </w:pPr>
          </w:p>
        </w:tc>
        <w:tc>
          <w:tcPr>
            <w:tcW w:w="1559" w:type="dxa"/>
          </w:tcPr>
          <w:p w:rsidR="00C45E17" w:rsidRDefault="00C45E17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076284" w:rsidP="00076284">
            <w:r>
              <w:t>Школьный конкурс смотр строя и песни, посвящённый 23 февраля</w:t>
            </w:r>
          </w:p>
        </w:tc>
        <w:tc>
          <w:tcPr>
            <w:tcW w:w="2835" w:type="dxa"/>
          </w:tcPr>
          <w:p w:rsidR="00076284" w:rsidRDefault="007A1BA8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Районный конкурс творческих работ «Волшебный фонарь»</w:t>
            </w: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076284" w:rsidP="00076284">
            <w:r>
              <w:t>Школьный конкурс  стихов о Победе</w:t>
            </w:r>
          </w:p>
        </w:tc>
        <w:tc>
          <w:tcPr>
            <w:tcW w:w="2835" w:type="dxa"/>
          </w:tcPr>
          <w:p w:rsidR="00C118E4" w:rsidRPr="00C118E4" w:rsidRDefault="00C118E4" w:rsidP="00C1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1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этапа «Президентских состязаний»</w:t>
            </w:r>
          </w:p>
          <w:p w:rsidR="00076284" w:rsidRDefault="00076284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076284" w:rsidP="00076284">
            <w:r>
              <w:t>Школьный конкурс рисунков ко Дню космонавтики»</w:t>
            </w:r>
          </w:p>
        </w:tc>
        <w:tc>
          <w:tcPr>
            <w:tcW w:w="2835" w:type="dxa"/>
          </w:tcPr>
          <w:p w:rsidR="00854C05" w:rsidRPr="00854C05" w:rsidRDefault="00854C05" w:rsidP="0085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5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этапа «Президентских спортивных игр»</w:t>
            </w:r>
          </w:p>
          <w:p w:rsidR="00076284" w:rsidRDefault="00076284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076284" w:rsidP="00076284">
            <w:r>
              <w:t xml:space="preserve">Школьный </w:t>
            </w:r>
            <w:r>
              <w:lastRenderedPageBreak/>
              <w:t>конкурс «Окна Победы»</w:t>
            </w:r>
          </w:p>
        </w:tc>
        <w:tc>
          <w:tcPr>
            <w:tcW w:w="2835" w:type="dxa"/>
          </w:tcPr>
          <w:p w:rsidR="00076284" w:rsidRDefault="00076284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076284" w:rsidP="00076284">
            <w:r>
              <w:t>Школьный конкурс</w:t>
            </w:r>
            <w:r w:rsidR="008A6492">
              <w:t xml:space="preserve">  рисунков «День Победы»</w:t>
            </w:r>
          </w:p>
        </w:tc>
        <w:tc>
          <w:tcPr>
            <w:tcW w:w="2835" w:type="dxa"/>
          </w:tcPr>
          <w:p w:rsidR="00076284" w:rsidRDefault="00076284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076284" w:rsidTr="008E31F0">
        <w:tc>
          <w:tcPr>
            <w:tcW w:w="746" w:type="dxa"/>
          </w:tcPr>
          <w:p w:rsidR="00076284" w:rsidRDefault="00076284"/>
        </w:tc>
        <w:tc>
          <w:tcPr>
            <w:tcW w:w="1630" w:type="dxa"/>
          </w:tcPr>
          <w:p w:rsidR="00076284" w:rsidRDefault="008A6492" w:rsidP="00076284">
            <w:r>
              <w:t>Школьный конкурс рисунков «Моя будущая профессия»</w:t>
            </w:r>
          </w:p>
        </w:tc>
        <w:tc>
          <w:tcPr>
            <w:tcW w:w="2835" w:type="dxa"/>
          </w:tcPr>
          <w:p w:rsidR="00076284" w:rsidRDefault="00076284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4961" w:type="dxa"/>
          </w:tcPr>
          <w:p w:rsidR="00076284" w:rsidRDefault="00076284" w:rsidP="007C5B19">
            <w:pPr>
              <w:jc w:val="center"/>
            </w:pPr>
          </w:p>
        </w:tc>
        <w:tc>
          <w:tcPr>
            <w:tcW w:w="1559" w:type="dxa"/>
          </w:tcPr>
          <w:p w:rsidR="00076284" w:rsidRDefault="00076284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фотографий «Моя любимая кошка»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открыток «Пасха глазами детей»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рисунков «Берегите планету!»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«Лучший скворечник для птиц»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 xml:space="preserve">Школьный </w:t>
            </w:r>
            <w:r>
              <w:lastRenderedPageBreak/>
              <w:t>конкурс «Лучшая кормушка»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поделок</w:t>
            </w:r>
            <w:proofErr w:type="gramStart"/>
            <w:r>
              <w:t>»Д</w:t>
            </w:r>
            <w:proofErr w:type="gramEnd"/>
            <w:r>
              <w:t>ля мамы с любовью!»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 xml:space="preserve">Школьный конкурс рисунков «Безопасность глазами </w:t>
            </w:r>
            <w:proofErr w:type="spellStart"/>
            <w:r>
              <w:t>дете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  <w:tr w:rsidR="008A6492" w:rsidTr="008E31F0">
        <w:tc>
          <w:tcPr>
            <w:tcW w:w="746" w:type="dxa"/>
          </w:tcPr>
          <w:p w:rsidR="008A6492" w:rsidRDefault="008A6492"/>
        </w:tc>
        <w:tc>
          <w:tcPr>
            <w:tcW w:w="1630" w:type="dxa"/>
          </w:tcPr>
          <w:p w:rsidR="008A6492" w:rsidRDefault="008A6492" w:rsidP="00076284">
            <w:r>
              <w:t>Школьный конкурс поделок из оригами «Военная техника»</w:t>
            </w:r>
          </w:p>
        </w:tc>
        <w:tc>
          <w:tcPr>
            <w:tcW w:w="2835" w:type="dxa"/>
          </w:tcPr>
          <w:p w:rsidR="008A6492" w:rsidRDefault="008A6492" w:rsidP="00C45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4961" w:type="dxa"/>
          </w:tcPr>
          <w:p w:rsidR="008A6492" w:rsidRDefault="008A6492" w:rsidP="007C5B19">
            <w:pPr>
              <w:jc w:val="center"/>
            </w:pPr>
          </w:p>
        </w:tc>
        <w:tc>
          <w:tcPr>
            <w:tcW w:w="1559" w:type="dxa"/>
          </w:tcPr>
          <w:p w:rsidR="008A6492" w:rsidRDefault="008A6492"/>
        </w:tc>
      </w:tr>
    </w:tbl>
    <w:p w:rsidR="007C5B19" w:rsidRDefault="007C5B19"/>
    <w:p w:rsidR="00830CE4" w:rsidRDefault="00830CE4"/>
    <w:p w:rsidR="00830CE4" w:rsidRDefault="00830CE4"/>
    <w:p w:rsidR="00830CE4" w:rsidRDefault="00830CE4"/>
    <w:p w:rsidR="00F360AB" w:rsidRDefault="00F360AB"/>
    <w:p w:rsidR="00F360AB" w:rsidRDefault="00F360AB"/>
    <w:p w:rsidR="00F360AB" w:rsidRDefault="00F360AB"/>
    <w:p w:rsidR="00F360AB" w:rsidRDefault="00F360AB"/>
    <w:p w:rsidR="00F360AB" w:rsidRDefault="00F360AB"/>
    <w:p w:rsidR="0023320B" w:rsidRDefault="007C5B19">
      <w:r>
        <w:lastRenderedPageBreak/>
        <w:t>Результаты</w:t>
      </w:r>
      <w:r w:rsidR="0023320B">
        <w:t xml:space="preserve"> работы с одаренными детьми</w:t>
      </w:r>
      <w:r>
        <w:t xml:space="preserve">:  </w:t>
      </w:r>
    </w:p>
    <w:p w:rsidR="007C5B19" w:rsidRDefault="007C5B19">
      <w:r>
        <w:t>Необходимо указать общее количество участников</w:t>
      </w:r>
      <w:r w:rsidR="0023320B"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15559" w:type="dxa"/>
        <w:tblLook w:val="04A0"/>
      </w:tblPr>
      <w:tblGrid>
        <w:gridCol w:w="442"/>
        <w:gridCol w:w="1041"/>
        <w:gridCol w:w="2437"/>
        <w:gridCol w:w="1041"/>
        <w:gridCol w:w="2531"/>
        <w:gridCol w:w="1041"/>
        <w:gridCol w:w="2325"/>
        <w:gridCol w:w="1789"/>
        <w:gridCol w:w="2912"/>
      </w:tblGrid>
      <w:tr w:rsidR="007C5B19" w:rsidTr="008E31F0">
        <w:tc>
          <w:tcPr>
            <w:tcW w:w="442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5117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854C05">
        <w:tc>
          <w:tcPr>
            <w:tcW w:w="442" w:type="dxa"/>
            <w:vMerge/>
          </w:tcPr>
          <w:p w:rsidR="007C5B19" w:rsidRDefault="007C5B19" w:rsidP="007C5B19"/>
        </w:tc>
        <w:tc>
          <w:tcPr>
            <w:tcW w:w="3478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572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366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4701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854C05">
        <w:tc>
          <w:tcPr>
            <w:tcW w:w="442" w:type="dxa"/>
          </w:tcPr>
          <w:p w:rsidR="007C5B19" w:rsidRDefault="007C5B19" w:rsidP="007C5B19"/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437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531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25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78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912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7C5B19" w:rsidTr="00854C05">
        <w:tc>
          <w:tcPr>
            <w:tcW w:w="442" w:type="dxa"/>
          </w:tcPr>
          <w:p w:rsidR="007C5B19" w:rsidRDefault="007C5B19" w:rsidP="007C5B19">
            <w:r>
              <w:t>1</w:t>
            </w:r>
          </w:p>
        </w:tc>
        <w:tc>
          <w:tcPr>
            <w:tcW w:w="1041" w:type="dxa"/>
          </w:tcPr>
          <w:p w:rsidR="007C5B19" w:rsidRDefault="00372F0A" w:rsidP="007C5B19">
            <w:pPr>
              <w:jc w:val="center"/>
            </w:pPr>
            <w:r>
              <w:t>106</w:t>
            </w:r>
          </w:p>
        </w:tc>
        <w:tc>
          <w:tcPr>
            <w:tcW w:w="2437" w:type="dxa"/>
          </w:tcPr>
          <w:p w:rsidR="007C5B19" w:rsidRDefault="00372F0A" w:rsidP="007C5B19">
            <w:pPr>
              <w:jc w:val="center"/>
            </w:pPr>
            <w:r>
              <w:t>42 победителя/62 призёра</w:t>
            </w:r>
          </w:p>
        </w:tc>
        <w:tc>
          <w:tcPr>
            <w:tcW w:w="1041" w:type="dxa"/>
          </w:tcPr>
          <w:p w:rsidR="007C5B19" w:rsidRDefault="00C118E4" w:rsidP="007C5B19">
            <w:pPr>
              <w:jc w:val="center"/>
            </w:pPr>
            <w:r>
              <w:t>77</w:t>
            </w:r>
          </w:p>
        </w:tc>
        <w:tc>
          <w:tcPr>
            <w:tcW w:w="2531" w:type="dxa"/>
          </w:tcPr>
          <w:p w:rsidR="007C5B19" w:rsidRDefault="00854C05" w:rsidP="00854C05">
            <w:pPr>
              <w:jc w:val="center"/>
            </w:pPr>
            <w:r>
              <w:t>12</w:t>
            </w:r>
            <w:r w:rsidR="00C118E4">
              <w:t xml:space="preserve"> победителей/</w:t>
            </w:r>
            <w:r>
              <w:t>29</w:t>
            </w:r>
            <w:r w:rsidR="001F0BA5">
              <w:t>призёр</w:t>
            </w:r>
            <w:r>
              <w:t>а</w:t>
            </w:r>
          </w:p>
        </w:tc>
        <w:tc>
          <w:tcPr>
            <w:tcW w:w="1041" w:type="dxa"/>
          </w:tcPr>
          <w:p w:rsidR="007C5B19" w:rsidRDefault="00F360AB" w:rsidP="007C5B19">
            <w:pPr>
              <w:jc w:val="center"/>
            </w:pPr>
            <w:r>
              <w:t>52</w:t>
            </w:r>
          </w:p>
        </w:tc>
        <w:tc>
          <w:tcPr>
            <w:tcW w:w="2325" w:type="dxa"/>
          </w:tcPr>
          <w:p w:rsidR="007C5B19" w:rsidRDefault="00372F0A" w:rsidP="007C5B19">
            <w:pPr>
              <w:jc w:val="center"/>
            </w:pPr>
            <w:r>
              <w:t>1 победитель/ 3 призёра</w:t>
            </w:r>
          </w:p>
        </w:tc>
        <w:tc>
          <w:tcPr>
            <w:tcW w:w="1789" w:type="dxa"/>
          </w:tcPr>
          <w:p w:rsidR="007C5B19" w:rsidRDefault="00D97A83" w:rsidP="007C5B19">
            <w:pPr>
              <w:jc w:val="center"/>
            </w:pPr>
            <w:r>
              <w:t>45</w:t>
            </w:r>
          </w:p>
        </w:tc>
        <w:tc>
          <w:tcPr>
            <w:tcW w:w="2912" w:type="dxa"/>
          </w:tcPr>
          <w:p w:rsidR="007C5B19" w:rsidRDefault="00D97A83" w:rsidP="007C5B19">
            <w:pPr>
              <w:jc w:val="center"/>
            </w:pPr>
            <w:r>
              <w:t>2 победителя/4 призёра</w:t>
            </w:r>
          </w:p>
        </w:tc>
      </w:tr>
    </w:tbl>
    <w:p w:rsidR="007C5B19" w:rsidRDefault="007C5B19"/>
    <w:sectPr w:rsidR="007C5B19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076284"/>
    <w:rsid w:val="00142157"/>
    <w:rsid w:val="001F0BA5"/>
    <w:rsid w:val="0023320B"/>
    <w:rsid w:val="00305CA9"/>
    <w:rsid w:val="00372F0A"/>
    <w:rsid w:val="004502D7"/>
    <w:rsid w:val="00516194"/>
    <w:rsid w:val="005618FC"/>
    <w:rsid w:val="007221BE"/>
    <w:rsid w:val="007A1BA8"/>
    <w:rsid w:val="007C5B19"/>
    <w:rsid w:val="00830CE4"/>
    <w:rsid w:val="00854C05"/>
    <w:rsid w:val="008663E4"/>
    <w:rsid w:val="008A6492"/>
    <w:rsid w:val="008E31F0"/>
    <w:rsid w:val="00AB78A7"/>
    <w:rsid w:val="00BC1513"/>
    <w:rsid w:val="00C118E4"/>
    <w:rsid w:val="00C45E17"/>
    <w:rsid w:val="00C82B50"/>
    <w:rsid w:val="00D97A83"/>
    <w:rsid w:val="00DA7057"/>
    <w:rsid w:val="00DD3C47"/>
    <w:rsid w:val="00E33237"/>
    <w:rsid w:val="00F2443C"/>
    <w:rsid w:val="00F3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Учитель</cp:lastModifiedBy>
  <cp:revision>12</cp:revision>
  <dcterms:created xsi:type="dcterms:W3CDTF">2021-05-14T07:31:00Z</dcterms:created>
  <dcterms:modified xsi:type="dcterms:W3CDTF">2021-05-19T09:21:00Z</dcterms:modified>
</cp:coreProperties>
</file>